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0489" w:rsidRDefault="00073D1D" w:rsidP="00073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C9654E" w:rsidRDefault="00073D1D" w:rsidP="00073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догазификации садоводческих некоммерческих товариществ (СНТ)</w:t>
      </w:r>
    </w:p>
    <w:p w:rsidR="00073D1D" w:rsidRPr="00C9654E" w:rsidRDefault="00073D1D" w:rsidP="00073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489" w:rsidRDefault="006475FE" w:rsidP="0007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4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073D1D">
        <w:rPr>
          <w:rFonts w:ascii="Times New Roman" w:hAnsi="Times New Roman" w:cs="Times New Roman"/>
          <w:sz w:val="28"/>
          <w:szCs w:val="28"/>
        </w:rPr>
        <w:t xml:space="preserve"> Российской Федерации от 16.04.</w:t>
      </w:r>
      <w:r w:rsidRPr="00C9654E">
        <w:rPr>
          <w:rFonts w:ascii="Times New Roman" w:hAnsi="Times New Roman" w:cs="Times New Roman"/>
          <w:sz w:val="28"/>
          <w:szCs w:val="28"/>
        </w:rPr>
        <w:t xml:space="preserve">2024 № 484 «О внесении изменений в некоторые акты Правительства Российской Федерации» (далее </w:t>
      </w:r>
      <w:r w:rsidR="00073D1D">
        <w:rPr>
          <w:rFonts w:ascii="Times New Roman" w:hAnsi="Times New Roman" w:cs="Times New Roman"/>
          <w:sz w:val="28"/>
          <w:szCs w:val="28"/>
        </w:rPr>
        <w:t>–</w:t>
      </w:r>
      <w:r w:rsidR="00982379">
        <w:rPr>
          <w:rFonts w:ascii="Times New Roman" w:hAnsi="Times New Roman" w:cs="Times New Roman"/>
          <w:sz w:val="28"/>
          <w:szCs w:val="28"/>
        </w:rPr>
        <w:t xml:space="preserve"> </w:t>
      </w:r>
      <w:r w:rsidRPr="00C9654E">
        <w:rPr>
          <w:rFonts w:ascii="Times New Roman" w:hAnsi="Times New Roman" w:cs="Times New Roman"/>
          <w:sz w:val="28"/>
          <w:szCs w:val="28"/>
        </w:rPr>
        <w:t xml:space="preserve">постановление № 484) внесены изменения в Правила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утвержденные постановлением Правительства Российской </w:t>
      </w:r>
      <w:r w:rsidR="00982379">
        <w:rPr>
          <w:rFonts w:ascii="Times New Roman" w:hAnsi="Times New Roman" w:cs="Times New Roman"/>
          <w:sz w:val="28"/>
          <w:szCs w:val="28"/>
        </w:rPr>
        <w:t>Федерации от 13.09.2021 № 1547.</w:t>
      </w:r>
    </w:p>
    <w:p w:rsidR="00982379" w:rsidRPr="00C9654E" w:rsidRDefault="00982379" w:rsidP="0007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постановлению № 484 догазификация СНТ осуществляется:</w:t>
      </w:r>
    </w:p>
    <w:p w:rsidR="00A30C90" w:rsidRDefault="006475FE" w:rsidP="00A30C90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91">
        <w:rPr>
          <w:rFonts w:ascii="Times New Roman" w:hAnsi="Times New Roman" w:cs="Times New Roman"/>
          <w:sz w:val="28"/>
          <w:szCs w:val="28"/>
        </w:rPr>
        <w:t>если территория ведения гражданами садоводства для собственных нужд располагается в границах населённого пункта, в котором проложены газораспределительные сети, по которым осущ</w:t>
      </w:r>
      <w:r w:rsidR="005116C5" w:rsidRPr="001A1391">
        <w:rPr>
          <w:rFonts w:ascii="Times New Roman" w:hAnsi="Times New Roman" w:cs="Times New Roman"/>
          <w:sz w:val="28"/>
          <w:szCs w:val="28"/>
        </w:rPr>
        <w:t>ествляется транспортировка газа</w:t>
      </w:r>
      <w:r w:rsidR="00073D1D" w:rsidRPr="001A1391">
        <w:rPr>
          <w:rFonts w:ascii="Times New Roman" w:hAnsi="Times New Roman" w:cs="Times New Roman"/>
          <w:sz w:val="28"/>
          <w:szCs w:val="28"/>
        </w:rPr>
        <w:t>;</w:t>
      </w:r>
    </w:p>
    <w:p w:rsidR="00210489" w:rsidRPr="00A30C90" w:rsidRDefault="006475FE" w:rsidP="00A30C90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C90">
        <w:rPr>
          <w:rFonts w:ascii="Times New Roman" w:hAnsi="Times New Roman" w:cs="Times New Roman"/>
          <w:sz w:val="28"/>
          <w:szCs w:val="28"/>
        </w:rPr>
        <w:t xml:space="preserve">или </w:t>
      </w:r>
      <w:r w:rsidR="00073D1D" w:rsidRPr="00A30C90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A30C90">
        <w:rPr>
          <w:rFonts w:ascii="Times New Roman" w:hAnsi="Times New Roman" w:cs="Times New Roman"/>
          <w:sz w:val="28"/>
          <w:szCs w:val="28"/>
        </w:rPr>
        <w:t>программой газификации жилищно-коммунального хозяйства, промышленных и иных организаций</w:t>
      </w:r>
      <w:r w:rsidR="00073D1D" w:rsidRPr="00A30C9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C83F0A">
        <w:rPr>
          <w:rFonts w:ascii="Times New Roman" w:hAnsi="Times New Roman" w:cs="Times New Roman"/>
          <w:sz w:val="28"/>
          <w:szCs w:val="28"/>
        </w:rPr>
        <w:t xml:space="preserve"> (</w:t>
      </w:r>
      <w:r w:rsidR="00F31D30" w:rsidRPr="00A30C9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</w:t>
      </w:r>
      <w:r w:rsidR="00A30C90" w:rsidRPr="00A30C90">
        <w:rPr>
          <w:rFonts w:ascii="Times New Roman" w:hAnsi="Times New Roman" w:cs="Times New Roman"/>
          <w:sz w:val="28"/>
          <w:szCs w:val="28"/>
        </w:rPr>
        <w:t>от 27.06.2022 № 438</w:t>
      </w:r>
      <w:r w:rsidR="00C83F0A">
        <w:rPr>
          <w:rFonts w:ascii="Times New Roman" w:hAnsi="Times New Roman" w:cs="Times New Roman"/>
          <w:sz w:val="28"/>
          <w:szCs w:val="28"/>
        </w:rPr>
        <w:t>)</w:t>
      </w:r>
      <w:r w:rsidR="00A30C90" w:rsidRPr="00A30C90">
        <w:rPr>
          <w:rFonts w:ascii="Times New Roman" w:hAnsi="Times New Roman" w:cs="Times New Roman"/>
          <w:sz w:val="28"/>
          <w:szCs w:val="28"/>
        </w:rPr>
        <w:t xml:space="preserve">, </w:t>
      </w:r>
      <w:r w:rsidRPr="00A30C90">
        <w:rPr>
          <w:rFonts w:ascii="Times New Roman" w:hAnsi="Times New Roman" w:cs="Times New Roman"/>
          <w:sz w:val="28"/>
          <w:szCs w:val="28"/>
        </w:rPr>
        <w:t>предусмотрено строительство газораспределительных сетей</w:t>
      </w:r>
      <w:r w:rsidR="00073D1D" w:rsidRPr="00A30C90">
        <w:rPr>
          <w:rFonts w:ascii="Times New Roman" w:hAnsi="Times New Roman" w:cs="Times New Roman"/>
          <w:sz w:val="28"/>
          <w:szCs w:val="28"/>
        </w:rPr>
        <w:t xml:space="preserve"> в текущем календарном году</w:t>
      </w:r>
      <w:r w:rsidRPr="00A30C90">
        <w:rPr>
          <w:rFonts w:ascii="Times New Roman" w:hAnsi="Times New Roman" w:cs="Times New Roman"/>
          <w:sz w:val="28"/>
          <w:szCs w:val="28"/>
        </w:rPr>
        <w:t>.</w:t>
      </w:r>
    </w:p>
    <w:p w:rsidR="00D50D66" w:rsidRDefault="00D50D66" w:rsidP="00073D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0489" w:rsidRPr="00F31D30" w:rsidRDefault="006475FE" w:rsidP="00073D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D30">
        <w:rPr>
          <w:rFonts w:ascii="Times New Roman" w:hAnsi="Times New Roman" w:cs="Times New Roman"/>
          <w:b/>
          <w:bCs/>
          <w:sz w:val="28"/>
          <w:szCs w:val="28"/>
        </w:rPr>
        <w:t>Догазификация СНТ осуществляется на следующих условиях:</w:t>
      </w:r>
    </w:p>
    <w:p w:rsidR="000B567F" w:rsidRDefault="006475FE" w:rsidP="000B567F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D30">
        <w:rPr>
          <w:rFonts w:ascii="Times New Roman" w:hAnsi="Times New Roman" w:cs="Times New Roman"/>
          <w:sz w:val="28"/>
          <w:szCs w:val="28"/>
        </w:rPr>
        <w:t>подведение сетей газоснабжения как по земельным участкам общего пользования СНТ, так и до границ садовых земельных участков, на которых расположены домовладения, без взимания средств с заявителей;</w:t>
      </w:r>
    </w:p>
    <w:p w:rsidR="00210489" w:rsidRPr="000B567F" w:rsidRDefault="00D50D66" w:rsidP="000B567F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7F">
        <w:rPr>
          <w:rFonts w:ascii="Times New Roman" w:hAnsi="Times New Roman" w:cs="Times New Roman"/>
          <w:sz w:val="28"/>
          <w:szCs w:val="28"/>
        </w:rPr>
        <w:t>д</w:t>
      </w:r>
      <w:r w:rsidR="006475FE" w:rsidRPr="000B567F">
        <w:rPr>
          <w:rFonts w:ascii="Times New Roman" w:hAnsi="Times New Roman" w:cs="Times New Roman"/>
          <w:sz w:val="28"/>
          <w:szCs w:val="28"/>
        </w:rPr>
        <w:t>омовладения, для которых создается возможность подключения в рамках догазификации СНТ, должны быть предназначены для постоянного проживания, а именно являться объектами индивидуального жилищного строительства (жилые дома, индивидуальные жилые дома)</w:t>
      </w:r>
      <w:r w:rsidR="000B567F" w:rsidRPr="000B567F">
        <w:rPr>
          <w:rFonts w:ascii="Times New Roman" w:hAnsi="Times New Roman" w:cs="Times New Roman"/>
          <w:sz w:val="28"/>
          <w:szCs w:val="28"/>
        </w:rPr>
        <w:t>. Таким образом, в рамках догазификации СНТ не подлежат подключению к сетям газораспределения садовые дома, которые в силу федерального законодательства являются зданиями сезонного использования</w:t>
      </w:r>
      <w:r w:rsidR="000B567F">
        <w:rPr>
          <w:rFonts w:ascii="Times New Roman" w:hAnsi="Times New Roman" w:cs="Times New Roman"/>
          <w:sz w:val="28"/>
          <w:szCs w:val="28"/>
        </w:rPr>
        <w:t xml:space="preserve"> (к</w:t>
      </w:r>
      <w:r w:rsidR="000B567F" w:rsidRPr="000B567F">
        <w:rPr>
          <w:rFonts w:ascii="Times New Roman" w:hAnsi="Times New Roman" w:cs="Times New Roman"/>
          <w:sz w:val="28"/>
          <w:szCs w:val="28"/>
        </w:rPr>
        <w:t>роме того</w:t>
      </w:r>
      <w:r w:rsidR="000B567F">
        <w:rPr>
          <w:rFonts w:ascii="Times New Roman" w:hAnsi="Times New Roman" w:cs="Times New Roman"/>
          <w:sz w:val="28"/>
          <w:szCs w:val="28"/>
        </w:rPr>
        <w:t>,</w:t>
      </w:r>
      <w:r w:rsidR="000B567F" w:rsidRPr="000B567F">
        <w:rPr>
          <w:rFonts w:ascii="Times New Roman" w:hAnsi="Times New Roman" w:cs="Times New Roman"/>
          <w:sz w:val="28"/>
          <w:szCs w:val="28"/>
        </w:rPr>
        <w:t xml:space="preserve"> стоит учитывать, что мероприятия по догазификации СНТ не распространяются на территории для ведения огородничества</w:t>
      </w:r>
      <w:r w:rsidR="000B567F">
        <w:rPr>
          <w:rFonts w:ascii="Times New Roman" w:hAnsi="Times New Roman" w:cs="Times New Roman"/>
          <w:sz w:val="28"/>
          <w:szCs w:val="28"/>
        </w:rPr>
        <w:t>)</w:t>
      </w:r>
      <w:r w:rsidR="006475FE" w:rsidRPr="000B567F">
        <w:rPr>
          <w:rFonts w:ascii="Times New Roman" w:hAnsi="Times New Roman" w:cs="Times New Roman"/>
          <w:sz w:val="28"/>
          <w:szCs w:val="28"/>
        </w:rPr>
        <w:t>;</w:t>
      </w:r>
    </w:p>
    <w:p w:rsidR="00982379" w:rsidRPr="00F31D30" w:rsidRDefault="00982379" w:rsidP="00F31D30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D30">
        <w:rPr>
          <w:rFonts w:ascii="Times New Roman" w:hAnsi="Times New Roman" w:cs="Times New Roman"/>
          <w:sz w:val="28"/>
          <w:szCs w:val="28"/>
        </w:rPr>
        <w:t>наличие у заявителей права собственности на садовые земельные участки и расположенные на них домовладения, для которых создается возможность подключения в рамках догазификации СНТ;</w:t>
      </w:r>
    </w:p>
    <w:p w:rsidR="00210489" w:rsidRPr="00F31D30" w:rsidRDefault="006475FE" w:rsidP="00F31D30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D30">
        <w:rPr>
          <w:rFonts w:ascii="Times New Roman" w:hAnsi="Times New Roman" w:cs="Times New Roman"/>
          <w:sz w:val="28"/>
          <w:szCs w:val="28"/>
        </w:rPr>
        <w:t>наличие протокола общего собрания членов СНТ, на котором приняты следующие решения по вопросам газификации домовладений, расположенных на территории ведения гражданами садоводства для собственных нужд:</w:t>
      </w:r>
    </w:p>
    <w:p w:rsidR="00210489" w:rsidRPr="00C9654E" w:rsidRDefault="00982379" w:rsidP="004A0388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75FE" w:rsidRPr="00C9654E">
        <w:rPr>
          <w:rFonts w:ascii="Times New Roman" w:hAnsi="Times New Roman" w:cs="Times New Roman"/>
          <w:sz w:val="28"/>
          <w:szCs w:val="28"/>
        </w:rPr>
        <w:t xml:space="preserve"> проведении работ по догазификации жилых домов, расположенных на садовых участках;</w:t>
      </w:r>
    </w:p>
    <w:p w:rsidR="00210489" w:rsidRPr="00C9654E" w:rsidRDefault="00982379" w:rsidP="004A0388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75FE" w:rsidRPr="00C9654E">
        <w:rPr>
          <w:rFonts w:ascii="Times New Roman" w:hAnsi="Times New Roman" w:cs="Times New Roman"/>
          <w:sz w:val="28"/>
          <w:szCs w:val="28"/>
        </w:rPr>
        <w:t xml:space="preserve"> безвозмездном предоставлении земельного участка общего назначения СНТ (права пользования его частью) для строительства и (или) эксплуатации сети газораспределения, создаваемой в рамках догазификации жилых домов, расположенных на садовых участках, и предоставлении безвозмездного и беспрепятственного доступа к данной сети газораспределения на период её </w:t>
      </w:r>
      <w:r w:rsidR="006475FE" w:rsidRPr="00C9654E">
        <w:rPr>
          <w:rFonts w:ascii="Times New Roman" w:hAnsi="Times New Roman" w:cs="Times New Roman"/>
          <w:sz w:val="28"/>
          <w:szCs w:val="28"/>
        </w:rPr>
        <w:lastRenderedPageBreak/>
        <w:t>строительства и (или) эксплуатации (земельный участок общего пользования должен быть поставлен на кадастровый учёт);</w:t>
      </w:r>
    </w:p>
    <w:p w:rsidR="00210489" w:rsidRPr="00C9654E" w:rsidRDefault="00982379" w:rsidP="004A0388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75FE" w:rsidRPr="00C9654E">
        <w:rPr>
          <w:rFonts w:ascii="Times New Roman" w:hAnsi="Times New Roman" w:cs="Times New Roman"/>
          <w:sz w:val="28"/>
          <w:szCs w:val="28"/>
        </w:rPr>
        <w:t xml:space="preserve"> предоставлении права на безвозмездное подключение к сетям газораспределения, относящимся к имуществу общего пользования СНТ, в рамках догазификации (при наличии);</w:t>
      </w:r>
    </w:p>
    <w:p w:rsidR="00210489" w:rsidRPr="00C9654E" w:rsidRDefault="00982379" w:rsidP="004A0388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75FE" w:rsidRPr="00C9654E">
        <w:rPr>
          <w:rFonts w:ascii="Times New Roman" w:hAnsi="Times New Roman" w:cs="Times New Roman"/>
          <w:sz w:val="28"/>
          <w:szCs w:val="28"/>
        </w:rPr>
        <w:t xml:space="preserve"> предоставлении согласия собственников земельных участков, расположенных в границах территории ведения садоводства, на установление охранных зон газораспределительных сетей, созданных в рамках догазификации, и наложение в случаях, предусмотренных Правилами охраны газораспределительных сетей, утверждёнными постановлением Правительства Российской Федерации от 20.11.2000 № 878, ограничений (обременений).</w:t>
      </w:r>
    </w:p>
    <w:p w:rsidR="00210489" w:rsidRPr="005116C5" w:rsidRDefault="006475FE" w:rsidP="00073D1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6C5">
        <w:rPr>
          <w:rFonts w:ascii="Times New Roman" w:hAnsi="Times New Roman" w:cs="Times New Roman"/>
          <w:sz w:val="28"/>
          <w:szCs w:val="28"/>
        </w:rPr>
        <w:t xml:space="preserve">Компетенция, порядок принятия и оформления решений общего собрания членов СНТ, проведения общего собрания членов СНТ предусмотрены статьёй 17 </w:t>
      </w:r>
      <w:r w:rsidR="00413289">
        <w:rPr>
          <w:rFonts w:ascii="Times New Roman" w:hAnsi="Times New Roman" w:cs="Times New Roman"/>
          <w:sz w:val="28"/>
          <w:szCs w:val="28"/>
        </w:rPr>
        <w:t>Федерального</w:t>
      </w:r>
      <w:r w:rsidRPr="005116C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13289">
        <w:rPr>
          <w:rFonts w:ascii="Times New Roman" w:hAnsi="Times New Roman" w:cs="Times New Roman"/>
          <w:sz w:val="28"/>
          <w:szCs w:val="28"/>
        </w:rPr>
        <w:t>а от 29.07.</w:t>
      </w:r>
      <w:r w:rsidRPr="005116C5">
        <w:rPr>
          <w:rFonts w:ascii="Times New Roman" w:hAnsi="Times New Roman" w:cs="Times New Roman"/>
          <w:sz w:val="28"/>
          <w:szCs w:val="28"/>
        </w:rPr>
        <w:t>2017 № 217-ФЗ «О ведении гражданами садоводства и огород</w:t>
      </w:r>
      <w:r w:rsidR="000C1172">
        <w:rPr>
          <w:rFonts w:ascii="Times New Roman" w:hAnsi="Times New Roman" w:cs="Times New Roman"/>
          <w:sz w:val="28"/>
          <w:szCs w:val="28"/>
        </w:rPr>
        <w:t>ничества для собственных нужд…» (далее – Закон о садоводстве)</w:t>
      </w:r>
      <w:r w:rsidR="00413289">
        <w:rPr>
          <w:rFonts w:ascii="Times New Roman" w:hAnsi="Times New Roman" w:cs="Times New Roman"/>
          <w:sz w:val="28"/>
          <w:szCs w:val="28"/>
        </w:rPr>
        <w:t>, в</w:t>
      </w:r>
      <w:r w:rsidRPr="005116C5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413289">
        <w:rPr>
          <w:rFonts w:ascii="Times New Roman" w:hAnsi="Times New Roman" w:cs="Times New Roman"/>
          <w:sz w:val="28"/>
          <w:szCs w:val="28"/>
        </w:rPr>
        <w:t>с которой</w:t>
      </w:r>
      <w:r w:rsidRPr="005116C5">
        <w:rPr>
          <w:rFonts w:ascii="Times New Roman" w:hAnsi="Times New Roman" w:cs="Times New Roman"/>
          <w:sz w:val="28"/>
          <w:szCs w:val="28"/>
        </w:rPr>
        <w:t xml:space="preserve"> решения общего собрания членов СНТ о передаче земельных участков и (или) находящихся на них объектов недвижимости, относящихся к имуществу общего пользования, гражданам или организациям в безвозмездное пользование принимаются квалифицированным большинством </w:t>
      </w:r>
      <w:r w:rsidRPr="005116C5">
        <w:rPr>
          <w:rFonts w:ascii="Times New Roman" w:hAnsi="Times New Roman" w:cs="Times New Roman"/>
          <w:bCs/>
          <w:sz w:val="28"/>
          <w:szCs w:val="28"/>
        </w:rPr>
        <w:t>не менее двух третей голосов от общего числа присутствующих на общем собрании членов СНТ.</w:t>
      </w:r>
    </w:p>
    <w:p w:rsidR="00210489" w:rsidRPr="005116C5" w:rsidRDefault="006475FE" w:rsidP="00073D1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C5">
        <w:rPr>
          <w:rFonts w:ascii="Times New Roman" w:hAnsi="Times New Roman" w:cs="Times New Roman"/>
          <w:sz w:val="28"/>
          <w:szCs w:val="28"/>
        </w:rPr>
        <w:t xml:space="preserve">На основании части 3 статьи 1 Закона о садоводстве решения по вопросу о передаче общего имущества принимаются </w:t>
      </w:r>
      <w:r w:rsidR="000C1172">
        <w:rPr>
          <w:rFonts w:ascii="Times New Roman" w:hAnsi="Times New Roman" w:cs="Times New Roman"/>
          <w:sz w:val="28"/>
          <w:szCs w:val="28"/>
        </w:rPr>
        <w:t xml:space="preserve">с </w:t>
      </w:r>
      <w:r w:rsidRPr="005116C5">
        <w:rPr>
          <w:rFonts w:ascii="Times New Roman" w:hAnsi="Times New Roman" w:cs="Times New Roman"/>
          <w:sz w:val="28"/>
          <w:szCs w:val="28"/>
        </w:rPr>
        <w:t xml:space="preserve">учётом результатов голосования лиц, указанных в части 1 статьи 5 Закона о садоводстве, проголосовавших в порядке, установленном Законом о садоводстве. </w:t>
      </w:r>
    </w:p>
    <w:p w:rsidR="00210489" w:rsidRPr="005116C5" w:rsidRDefault="006475FE" w:rsidP="00073D1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C5">
        <w:rPr>
          <w:rFonts w:ascii="Times New Roman" w:hAnsi="Times New Roman" w:cs="Times New Roman"/>
          <w:sz w:val="28"/>
          <w:szCs w:val="28"/>
        </w:rPr>
        <w:t xml:space="preserve">В силу требований части 22 статьи 17 Закона о садоводстве </w:t>
      </w:r>
      <w:r w:rsidRPr="005116C5">
        <w:rPr>
          <w:rFonts w:ascii="Times New Roman" w:hAnsi="Times New Roman" w:cs="Times New Roman"/>
          <w:bCs/>
          <w:sz w:val="28"/>
          <w:szCs w:val="28"/>
        </w:rPr>
        <w:t xml:space="preserve">проведение заочного голосования по вопросу о передаче общего имущества не допускается, </w:t>
      </w:r>
      <w:r w:rsidRPr="005116C5">
        <w:rPr>
          <w:rFonts w:ascii="Times New Roman" w:hAnsi="Times New Roman" w:cs="Times New Roman"/>
          <w:sz w:val="28"/>
          <w:szCs w:val="28"/>
        </w:rPr>
        <w:t>если иное не предусмотрено Законом о садоводстве.</w:t>
      </w:r>
    </w:p>
    <w:p w:rsidR="00210489" w:rsidRPr="005116C5" w:rsidRDefault="006475FE" w:rsidP="00073D1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C5">
        <w:rPr>
          <w:rFonts w:ascii="Times New Roman" w:hAnsi="Times New Roman" w:cs="Times New Roman"/>
          <w:sz w:val="28"/>
          <w:szCs w:val="28"/>
        </w:rPr>
        <w:t>В соответствии с положениями части 29 статьи 17 Закона о садоводстве при принятии общим собранием членов СНТ решения по вопросу о передаче общего имущества одновременно избирается представитель указанных лиц, уполномоченный на подачу соответствующего заявления в орган, осуществляющий государственный кадастровый учёт и государственную регистрацию прав.</w:t>
      </w:r>
    </w:p>
    <w:p w:rsidR="00982379" w:rsidRDefault="00982379" w:rsidP="00073D1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C5">
        <w:rPr>
          <w:rFonts w:ascii="Times New Roman" w:hAnsi="Times New Roman" w:cs="Times New Roman"/>
          <w:sz w:val="28"/>
          <w:szCs w:val="28"/>
        </w:rPr>
        <w:t>Во исполнение пункта 3 поручения Правительства Российской Федерации от 04.04.2024 № АН-П31-36пр Росреестром разработан проект типовой формы решения общего собрания членов СНТ по вопросам газификации домовладений, расположенных на территории ведения гражданами садоводства для собственных нужд (прилагается).</w:t>
      </w:r>
    </w:p>
    <w:p w:rsidR="00B61528" w:rsidRDefault="00B61528" w:rsidP="00073D1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528" w:rsidRPr="005116C5" w:rsidRDefault="00B61528" w:rsidP="00073D1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определения объёмов мероприятий по догазификации СНТ необходимо </w:t>
      </w:r>
      <w:r w:rsidR="00E52381">
        <w:rPr>
          <w:rFonts w:ascii="Times New Roman" w:hAnsi="Times New Roman" w:cs="Times New Roman"/>
          <w:sz w:val="28"/>
          <w:szCs w:val="28"/>
        </w:rPr>
        <w:t>предоставить информацию об СНТ и поадресный перечень домовладений (формы прилагаются).</w:t>
      </w:r>
    </w:p>
    <w:sectPr w:rsidR="00B61528" w:rsidRPr="005116C5" w:rsidSect="00073D1D">
      <w:headerReference w:type="default" r:id="rId7"/>
      <w:footerReference w:type="default" r:id="rId8"/>
      <w:pgSz w:w="11900" w:h="16840"/>
      <w:pgMar w:top="1134" w:right="567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7250" w:rsidRDefault="007D7250">
      <w:pPr>
        <w:spacing w:after="0" w:line="240" w:lineRule="auto"/>
      </w:pPr>
      <w:r>
        <w:separator/>
      </w:r>
    </w:p>
  </w:endnote>
  <w:endnote w:type="continuationSeparator" w:id="0">
    <w:p w:rsidR="007D7250" w:rsidRDefault="007D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0489" w:rsidRDefault="0021048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7250" w:rsidRDefault="007D7250">
      <w:pPr>
        <w:spacing w:after="0" w:line="240" w:lineRule="auto"/>
      </w:pPr>
      <w:r>
        <w:separator/>
      </w:r>
    </w:p>
  </w:footnote>
  <w:footnote w:type="continuationSeparator" w:id="0">
    <w:p w:rsidR="007D7250" w:rsidRDefault="007D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0489" w:rsidRDefault="00210489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37034"/>
    <w:multiLevelType w:val="hybridMultilevel"/>
    <w:tmpl w:val="7496230C"/>
    <w:lvl w:ilvl="0" w:tplc="225ECC3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7F656C"/>
    <w:multiLevelType w:val="hybridMultilevel"/>
    <w:tmpl w:val="7FFA3554"/>
    <w:lvl w:ilvl="0" w:tplc="4B6E1CA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E45506"/>
    <w:multiLevelType w:val="hybridMultilevel"/>
    <w:tmpl w:val="1A94E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FB7D27"/>
    <w:multiLevelType w:val="hybridMultilevel"/>
    <w:tmpl w:val="1C2AE28E"/>
    <w:styleLink w:val="1"/>
    <w:lvl w:ilvl="0" w:tplc="FE30342A">
      <w:start w:val="1"/>
      <w:numFmt w:val="decimal"/>
      <w:lvlText w:val="%1)"/>
      <w:lvlJc w:val="left"/>
      <w:pPr>
        <w:ind w:left="61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A760398">
      <w:start w:val="1"/>
      <w:numFmt w:val="lowerLetter"/>
      <w:lvlText w:val="%2."/>
      <w:lvlJc w:val="left"/>
      <w:pPr>
        <w:ind w:left="133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C0A14A6">
      <w:start w:val="1"/>
      <w:numFmt w:val="lowerRoman"/>
      <w:lvlText w:val="%3."/>
      <w:lvlJc w:val="left"/>
      <w:pPr>
        <w:ind w:left="2055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210CE76">
      <w:start w:val="1"/>
      <w:numFmt w:val="decimal"/>
      <w:lvlText w:val="%4."/>
      <w:lvlJc w:val="left"/>
      <w:pPr>
        <w:ind w:left="277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14E849E">
      <w:start w:val="1"/>
      <w:numFmt w:val="lowerLetter"/>
      <w:lvlText w:val="%5."/>
      <w:lvlJc w:val="left"/>
      <w:pPr>
        <w:ind w:left="349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B726F50">
      <w:start w:val="1"/>
      <w:numFmt w:val="lowerRoman"/>
      <w:lvlText w:val="%6."/>
      <w:lvlJc w:val="left"/>
      <w:pPr>
        <w:ind w:left="4215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114528E">
      <w:start w:val="1"/>
      <w:numFmt w:val="decimal"/>
      <w:lvlText w:val="%7."/>
      <w:lvlJc w:val="left"/>
      <w:pPr>
        <w:ind w:left="493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AAEDF3E">
      <w:start w:val="1"/>
      <w:numFmt w:val="lowerLetter"/>
      <w:lvlText w:val="%8."/>
      <w:lvlJc w:val="left"/>
      <w:pPr>
        <w:ind w:left="565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7A0D598">
      <w:start w:val="1"/>
      <w:numFmt w:val="lowerRoman"/>
      <w:lvlText w:val="%9."/>
      <w:lvlJc w:val="left"/>
      <w:pPr>
        <w:ind w:left="6375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4FB87F65"/>
    <w:multiLevelType w:val="hybridMultilevel"/>
    <w:tmpl w:val="D4766B96"/>
    <w:numStyleLink w:val="a"/>
  </w:abstractNum>
  <w:abstractNum w:abstractNumId="5" w15:restartNumberingAfterBreak="0">
    <w:nsid w:val="65007A0D"/>
    <w:multiLevelType w:val="hybridMultilevel"/>
    <w:tmpl w:val="36967DB4"/>
    <w:lvl w:ilvl="0" w:tplc="7DFA536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774183D"/>
    <w:multiLevelType w:val="hybridMultilevel"/>
    <w:tmpl w:val="1C2AE28E"/>
    <w:numStyleLink w:val="1"/>
  </w:abstractNum>
  <w:abstractNum w:abstractNumId="7" w15:restartNumberingAfterBreak="0">
    <w:nsid w:val="68D03D50"/>
    <w:multiLevelType w:val="hybridMultilevel"/>
    <w:tmpl w:val="C7C6B524"/>
    <w:lvl w:ilvl="0" w:tplc="ADE4B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A56DAA"/>
    <w:multiLevelType w:val="hybridMultilevel"/>
    <w:tmpl w:val="D4766B96"/>
    <w:styleLink w:val="a"/>
    <w:lvl w:ilvl="0" w:tplc="B45CA644">
      <w:start w:val="1"/>
      <w:numFmt w:val="bullet"/>
      <w:lvlText w:val="-"/>
      <w:lvlJc w:val="left"/>
      <w:pPr>
        <w:ind w:left="789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10E8498">
      <w:start w:val="1"/>
      <w:numFmt w:val="bullet"/>
      <w:lvlText w:val="-"/>
      <w:lvlJc w:val="left"/>
      <w:pPr>
        <w:ind w:left="1389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0E8471C">
      <w:start w:val="1"/>
      <w:numFmt w:val="bullet"/>
      <w:lvlText w:val="-"/>
      <w:lvlJc w:val="left"/>
      <w:pPr>
        <w:ind w:left="1989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21AE856">
      <w:start w:val="1"/>
      <w:numFmt w:val="bullet"/>
      <w:lvlText w:val="-"/>
      <w:lvlJc w:val="left"/>
      <w:pPr>
        <w:ind w:left="2589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C481E30">
      <w:start w:val="1"/>
      <w:numFmt w:val="bullet"/>
      <w:lvlText w:val="-"/>
      <w:lvlJc w:val="left"/>
      <w:pPr>
        <w:ind w:left="3189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53EF9C0">
      <w:start w:val="1"/>
      <w:numFmt w:val="bullet"/>
      <w:lvlText w:val="-"/>
      <w:lvlJc w:val="left"/>
      <w:pPr>
        <w:ind w:left="3789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FBA8D00">
      <w:start w:val="1"/>
      <w:numFmt w:val="bullet"/>
      <w:lvlText w:val="-"/>
      <w:lvlJc w:val="left"/>
      <w:pPr>
        <w:ind w:left="4389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C16D4FA">
      <w:start w:val="1"/>
      <w:numFmt w:val="bullet"/>
      <w:lvlText w:val="-"/>
      <w:lvlJc w:val="left"/>
      <w:pPr>
        <w:ind w:left="4989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D60683A">
      <w:start w:val="1"/>
      <w:numFmt w:val="bullet"/>
      <w:lvlText w:val="-"/>
      <w:lvlJc w:val="left"/>
      <w:pPr>
        <w:ind w:left="5589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75AA3AAA"/>
    <w:multiLevelType w:val="hybridMultilevel"/>
    <w:tmpl w:val="2CC8686E"/>
    <w:lvl w:ilvl="0" w:tplc="9AA2A1A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1858A9"/>
    <w:multiLevelType w:val="hybridMultilevel"/>
    <w:tmpl w:val="0742B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89"/>
    <w:rsid w:val="00014249"/>
    <w:rsid w:val="0005640D"/>
    <w:rsid w:val="00073D1D"/>
    <w:rsid w:val="000B567F"/>
    <w:rsid w:val="000C1172"/>
    <w:rsid w:val="000F3E5C"/>
    <w:rsid w:val="001A1391"/>
    <w:rsid w:val="001F2315"/>
    <w:rsid w:val="00210489"/>
    <w:rsid w:val="00413289"/>
    <w:rsid w:val="004A0388"/>
    <w:rsid w:val="005116C5"/>
    <w:rsid w:val="006475FE"/>
    <w:rsid w:val="006F7569"/>
    <w:rsid w:val="007D7250"/>
    <w:rsid w:val="00816647"/>
    <w:rsid w:val="00982379"/>
    <w:rsid w:val="009C2A3D"/>
    <w:rsid w:val="00A30C90"/>
    <w:rsid w:val="00A50388"/>
    <w:rsid w:val="00B61528"/>
    <w:rsid w:val="00C83F0A"/>
    <w:rsid w:val="00C9654E"/>
    <w:rsid w:val="00CB704F"/>
    <w:rsid w:val="00CC473A"/>
    <w:rsid w:val="00D50D66"/>
    <w:rsid w:val="00D6618D"/>
    <w:rsid w:val="00E52381"/>
    <w:rsid w:val="00E77D91"/>
    <w:rsid w:val="00F3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A49C7-7AEB-46A9-A15D-9D7531D1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a">
    <w:name w:val="Пункты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Елена Михайловна</dc:creator>
  <cp:lastModifiedBy>ЖКХ</cp:lastModifiedBy>
  <cp:revision>2</cp:revision>
  <dcterms:created xsi:type="dcterms:W3CDTF">2025-01-17T06:37:00Z</dcterms:created>
  <dcterms:modified xsi:type="dcterms:W3CDTF">2025-01-17T06:37:00Z</dcterms:modified>
</cp:coreProperties>
</file>